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FE7590" w:rsidP="00FE759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637EC7" w:rsidRPr="00637EC7" w:rsidRDefault="00637EC7" w:rsidP="00FE759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FE759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840F72" w:rsidP="00FE759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FE759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FE7590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ind w:left="5954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937420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8D2D35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93742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8D2D35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</w:t>
      </w:r>
      <w:r w:rsidR="008D2D3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продажа</w:t>
      </w:r>
    </w:p>
    <w:p w:rsidR="008D2D35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алкогольной продукции на территории</w:t>
      </w:r>
      <w:r w:rsidR="008D2D3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840F72">
        <w:rPr>
          <w:rFonts w:ascii="Times New Roman" w:hAnsi="Times New Roman" w:cs="Times New Roman"/>
          <w:b/>
          <w:sz w:val="28"/>
          <w:szCs w:val="28"/>
        </w:rPr>
        <w:t>Алексее-Тенгинского</w:t>
      </w:r>
    </w:p>
    <w:p w:rsidR="00637EC7" w:rsidRPr="00EB1C58" w:rsidRDefault="00840F72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 </w:t>
      </w:r>
      <w:r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37EC7" w:rsidRPr="00212E2D" w:rsidRDefault="00212E2D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0E71DF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r w:rsidR="00DF2643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326DC6">
        <w:rPr>
          <w:rFonts w:ascii="Times New Roman" w:hAnsi="Times New Roman" w:cs="Times New Roman"/>
          <w:sz w:val="28"/>
          <w:szCs w:val="28"/>
        </w:rPr>
        <w:t xml:space="preserve"> </w:t>
      </w:r>
      <w:r w:rsidR="00DF2643">
        <w:rPr>
          <w:rFonts w:ascii="Times New Roman" w:hAnsi="Times New Roman" w:cs="Times New Roman"/>
          <w:sz w:val="28"/>
          <w:szCs w:val="28"/>
        </w:rPr>
        <w:t>сельского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F2643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F2FC3" w:rsidRPr="00212E2D">
        <w:rPr>
          <w:rFonts w:ascii="Times New Roman" w:hAnsi="Times New Roman" w:cs="Times New Roman"/>
          <w:sz w:val="28"/>
          <w:szCs w:val="28"/>
        </w:rPr>
        <w:t xml:space="preserve">розничной продажи алкогольной продукции </w:t>
      </w:r>
      <w:r w:rsidR="004F2FC3">
        <w:rPr>
          <w:rFonts w:ascii="Times New Roman" w:hAnsi="Times New Roman" w:cs="Times New Roman"/>
          <w:sz w:val="28"/>
          <w:szCs w:val="28"/>
        </w:rPr>
        <w:t>(в том числе</w:t>
      </w:r>
      <w:r w:rsidR="004F2FC3" w:rsidRPr="00212E2D">
        <w:rPr>
          <w:rFonts w:ascii="Times New Roman" w:hAnsi="Times New Roman" w:cs="Times New Roman"/>
          <w:sz w:val="28"/>
          <w:szCs w:val="28"/>
        </w:rPr>
        <w:t xml:space="preserve"> при оказании услуг общественного питания</w:t>
      </w:r>
      <w:r w:rsidR="004F2FC3">
        <w:rPr>
          <w:rFonts w:ascii="Times New Roman" w:hAnsi="Times New Roman" w:cs="Times New Roman"/>
          <w:sz w:val="28"/>
          <w:szCs w:val="28"/>
        </w:rPr>
        <w:t>)</w:t>
      </w:r>
      <w:r w:rsidR="004F2FC3" w:rsidRPr="00212E2D">
        <w:rPr>
          <w:rFonts w:ascii="Times New Roman" w:hAnsi="Times New Roman" w:cs="Times New Roman"/>
          <w:sz w:val="28"/>
          <w:szCs w:val="28"/>
        </w:rPr>
        <w:t>, границы прилегающих территорий, на которых не допускается розничная продажа алкогольной продукции, составляют:</w:t>
      </w:r>
    </w:p>
    <w:p w:rsidR="00637EC7" w:rsidRPr="00212E2D" w:rsidRDefault="00637EC7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 xml:space="preserve">1.1. </w:t>
      </w:r>
      <w:r w:rsidR="00BD5C1C" w:rsidRPr="00212E2D">
        <w:rPr>
          <w:rFonts w:ascii="Times New Roman" w:hAnsi="Times New Roman" w:cs="Times New Roman"/>
          <w:sz w:val="28"/>
          <w:szCs w:val="28"/>
        </w:rPr>
        <w:t>здани</w:t>
      </w:r>
      <w:r w:rsidR="00BD5C1C">
        <w:rPr>
          <w:rFonts w:ascii="Times New Roman" w:hAnsi="Times New Roman" w:cs="Times New Roman"/>
          <w:sz w:val="28"/>
          <w:szCs w:val="28"/>
        </w:rPr>
        <w:t>й, строений</w:t>
      </w:r>
      <w:r w:rsidR="00BD5C1C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BD5C1C">
        <w:rPr>
          <w:rFonts w:ascii="Times New Roman" w:hAnsi="Times New Roman" w:cs="Times New Roman"/>
          <w:sz w:val="28"/>
          <w:szCs w:val="28"/>
        </w:rPr>
        <w:t xml:space="preserve"> (или)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 w:rsidR="00BD5C1C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 w:rsidR="00BD5C1C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BD5C1C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</w:t>
      </w:r>
      <w:r w:rsidRPr="00212E2D">
        <w:rPr>
          <w:rFonts w:ascii="Times New Roman" w:hAnsi="Times New Roman" w:cs="Times New Roman"/>
          <w:sz w:val="28"/>
          <w:szCs w:val="28"/>
        </w:rPr>
        <w:t xml:space="preserve"> - </w:t>
      </w:r>
      <w:r w:rsidR="007333C8" w:rsidRPr="007333C8"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212E2D" w:rsidRDefault="00637EC7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 xml:space="preserve">1.2. </w:t>
      </w:r>
      <w:r w:rsidR="00BD5C1C" w:rsidRPr="00212E2D">
        <w:rPr>
          <w:rFonts w:ascii="Times New Roman" w:hAnsi="Times New Roman" w:cs="Times New Roman"/>
          <w:sz w:val="28"/>
          <w:szCs w:val="28"/>
        </w:rPr>
        <w:t>здани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строени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BD5C1C">
        <w:rPr>
          <w:rFonts w:ascii="Times New Roman" w:hAnsi="Times New Roman" w:cs="Times New Roman"/>
          <w:sz w:val="28"/>
          <w:szCs w:val="28"/>
        </w:rPr>
        <w:t xml:space="preserve"> (или)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- </w:t>
      </w:r>
      <w:r w:rsidR="000112B4"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7EC7" w:rsidRPr="00212E2D" w:rsidRDefault="00212E2D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. </w:t>
      </w:r>
      <w:r w:rsidR="00BD5C1C" w:rsidRPr="00212E2D">
        <w:rPr>
          <w:rFonts w:ascii="Times New Roman" w:hAnsi="Times New Roman" w:cs="Times New Roman"/>
          <w:sz w:val="28"/>
          <w:szCs w:val="28"/>
        </w:rPr>
        <w:t>здани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строени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BD5C1C"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="00BD5C1C"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="00BD5C1C"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="00BD5C1C"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 w:rsidR="00BD5C1C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- </w:t>
      </w:r>
      <w:r w:rsidR="000112B4">
        <w:rPr>
          <w:rFonts w:ascii="Times New Roman" w:hAnsi="Times New Roman" w:cs="Times New Roman"/>
          <w:sz w:val="28"/>
          <w:szCs w:val="28"/>
        </w:rPr>
        <w:t>15</w:t>
      </w:r>
      <w:r w:rsidR="00637EC7"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637EC7" w:rsidRDefault="00637EC7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 xml:space="preserve">1.4. </w:t>
      </w:r>
      <w:r w:rsidR="00BD5C1C" w:rsidRPr="00212E2D">
        <w:rPr>
          <w:rFonts w:ascii="Times New Roman" w:hAnsi="Times New Roman" w:cs="Times New Roman"/>
          <w:sz w:val="28"/>
          <w:szCs w:val="28"/>
        </w:rPr>
        <w:t>спортивны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="00BD5C1C"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 w:rsidR="00CA7727"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 w:rsidR="000112B4"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BD5C1C" w:rsidRPr="00212E2D" w:rsidRDefault="00BD5C1C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637EC7" w:rsidRPr="007333C8" w:rsidRDefault="00637EC7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 w:rsidR="00BD5C1C"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 xml:space="preserve">. </w:t>
      </w:r>
      <w:r w:rsidR="00BD5C1C" w:rsidRPr="00212E2D">
        <w:rPr>
          <w:rFonts w:ascii="Times New Roman" w:hAnsi="Times New Roman" w:cs="Times New Roman"/>
          <w:sz w:val="28"/>
          <w:szCs w:val="28"/>
        </w:rPr>
        <w:t>боевы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 w:rsidR="00BD5C1C"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BD5C1C">
        <w:rPr>
          <w:rFonts w:ascii="Times New Roman" w:hAnsi="Times New Roman" w:cs="Times New Roman"/>
          <w:sz w:val="28"/>
          <w:szCs w:val="28"/>
        </w:rPr>
        <w:t>ов</w:t>
      </w:r>
      <w:r w:rsidR="00BD5C1C" w:rsidRPr="00212E2D">
        <w:rPr>
          <w:rFonts w:ascii="Times New Roman" w:hAnsi="Times New Roman" w:cs="Times New Roman"/>
          <w:sz w:val="28"/>
          <w:szCs w:val="28"/>
        </w:rPr>
        <w:t>, здани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 w:rsidR="00BD5C1C">
        <w:rPr>
          <w:rFonts w:ascii="Times New Roman" w:hAnsi="Times New Roman" w:cs="Times New Roman"/>
          <w:sz w:val="28"/>
          <w:szCs w:val="28"/>
        </w:rPr>
        <w:t>й</w:t>
      </w:r>
      <w:r w:rsidR="00BD5C1C"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вооружения, здани</w:t>
      </w:r>
      <w:r w:rsidR="00BD5C1C">
        <w:rPr>
          <w:rFonts w:ascii="Times New Roman" w:hAnsi="Times New Roman" w:cs="Times New Roman"/>
          <w:sz w:val="28"/>
          <w:szCs w:val="28"/>
        </w:rPr>
        <w:t>й и сооружений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</w:t>
      </w:r>
      <w:r w:rsidR="00BD5C1C" w:rsidRPr="00212E2D">
        <w:rPr>
          <w:rFonts w:ascii="Times New Roman" w:hAnsi="Times New Roman" w:cs="Times New Roman"/>
          <w:sz w:val="28"/>
          <w:szCs w:val="28"/>
        </w:rPr>
        <w:lastRenderedPageBreak/>
        <w:t>других войск, воинских формирований и органов, обеспечивающих оборону и безопасность Российской Федерации</w:t>
      </w:r>
      <w:r w:rsidR="00BD5C1C"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 w:rsidR="000112B4"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3B6411" w:rsidRDefault="00472E97" w:rsidP="003B64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 xml:space="preserve">1.7. </w:t>
      </w:r>
      <w:r w:rsidR="00BD5C1C" w:rsidRPr="00212E2D">
        <w:rPr>
          <w:rFonts w:ascii="Times New Roman" w:hAnsi="Times New Roman" w:cs="Times New Roman"/>
          <w:sz w:val="28"/>
          <w:szCs w:val="28"/>
        </w:rPr>
        <w:t>мест нахождения источников повышенной опасности, определяемы</w:t>
      </w:r>
      <w:r w:rsidR="00BD5C1C">
        <w:rPr>
          <w:rFonts w:ascii="Times New Roman" w:hAnsi="Times New Roman" w:cs="Times New Roman"/>
          <w:sz w:val="28"/>
          <w:szCs w:val="28"/>
        </w:rPr>
        <w:t>х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BD5C1C">
        <w:rPr>
          <w:rFonts w:ascii="Times New Roman" w:hAnsi="Times New Roman" w:cs="Times New Roman"/>
          <w:sz w:val="28"/>
          <w:szCs w:val="28"/>
        </w:rPr>
        <w:t>исполнительной</w:t>
      </w:r>
      <w:r w:rsidR="00BD5C1C"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BD5C1C">
        <w:rPr>
          <w:rFonts w:ascii="Times New Roman" w:hAnsi="Times New Roman" w:cs="Times New Roman"/>
          <w:sz w:val="28"/>
          <w:szCs w:val="28"/>
        </w:rPr>
        <w:t xml:space="preserve"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 </w:t>
      </w:r>
      <w:r w:rsidR="00FE75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D5C1C">
        <w:rPr>
          <w:rFonts w:ascii="Times New Roman" w:hAnsi="Times New Roman" w:cs="Times New Roman"/>
          <w:sz w:val="28"/>
          <w:szCs w:val="28"/>
        </w:rPr>
        <w:t>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 w:rsidR="00BD5C1C"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</w:t>
      </w:r>
      <w:r w:rsidR="00BA0F0F">
        <w:rPr>
          <w:rFonts w:ascii="Times New Roman" w:hAnsi="Times New Roman" w:cs="Times New Roman"/>
          <w:sz w:val="28"/>
          <w:szCs w:val="28"/>
        </w:rPr>
        <w:t xml:space="preserve">- </w:t>
      </w:r>
      <w:r w:rsidR="000112B4">
        <w:rPr>
          <w:rFonts w:ascii="Times New Roman" w:hAnsi="Times New Roman" w:cs="Times New Roman"/>
          <w:sz w:val="28"/>
          <w:szCs w:val="28"/>
        </w:rPr>
        <w:t>10</w:t>
      </w:r>
      <w:r w:rsidR="00EB1C58">
        <w:rPr>
          <w:rFonts w:ascii="Times New Roman" w:hAnsi="Times New Roman" w:cs="Times New Roman"/>
          <w:sz w:val="28"/>
          <w:szCs w:val="28"/>
        </w:rPr>
        <w:t xml:space="preserve">0 </w:t>
      </w:r>
      <w:r w:rsidR="003B6411" w:rsidRPr="007333C8">
        <w:rPr>
          <w:rFonts w:ascii="Times New Roman" w:hAnsi="Times New Roman" w:cs="Times New Roman"/>
          <w:sz w:val="28"/>
          <w:szCs w:val="28"/>
        </w:rPr>
        <w:t>метров</w:t>
      </w:r>
      <w:r w:rsidR="00656938">
        <w:rPr>
          <w:rFonts w:ascii="Times New Roman" w:hAnsi="Times New Roman" w:cs="Times New Roman"/>
          <w:sz w:val="28"/>
          <w:szCs w:val="28"/>
        </w:rPr>
        <w:t>;</w:t>
      </w:r>
    </w:p>
    <w:p w:rsidR="007333C8" w:rsidRDefault="00991DAE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42B3">
        <w:rPr>
          <w:rFonts w:ascii="Times New Roman" w:hAnsi="Times New Roman" w:cs="Times New Roman"/>
          <w:sz w:val="28"/>
          <w:szCs w:val="28"/>
        </w:rPr>
        <w:t>1.8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5C1C">
        <w:rPr>
          <w:rFonts w:ascii="Times New Roman" w:hAnsi="Times New Roman" w:cs="Times New Roman"/>
          <w:sz w:val="28"/>
          <w:szCs w:val="28"/>
        </w:rPr>
        <w:t>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</w:t>
      </w:r>
      <w:r w:rsidR="00EF4B96">
        <w:rPr>
          <w:rFonts w:ascii="Times New Roman" w:hAnsi="Times New Roman" w:cs="Times New Roman"/>
          <w:sz w:val="28"/>
          <w:szCs w:val="28"/>
        </w:rPr>
        <w:t xml:space="preserve">сетителей общей площадью менее </w:t>
      </w:r>
      <w:r w:rsidR="00EF4B96" w:rsidRPr="00EF4B96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BD5C1C" w:rsidRPr="00EF4B96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BD5C1C">
        <w:rPr>
          <w:rFonts w:ascii="Times New Roman" w:hAnsi="Times New Roman" w:cs="Times New Roman"/>
          <w:sz w:val="28"/>
          <w:szCs w:val="28"/>
        </w:rPr>
        <w:t xml:space="preserve"> квадратных метров</w:t>
      </w:r>
      <w:r w:rsidR="00AB42B3">
        <w:rPr>
          <w:rFonts w:ascii="Times New Roman" w:hAnsi="Times New Roman" w:cs="Times New Roman"/>
          <w:sz w:val="28"/>
          <w:szCs w:val="28"/>
        </w:rPr>
        <w:t xml:space="preserve"> – 25 метров</w:t>
      </w:r>
      <w:r w:rsidR="008D5AE0">
        <w:rPr>
          <w:rFonts w:ascii="Times New Roman" w:hAnsi="Times New Roman" w:cs="Times New Roman"/>
          <w:sz w:val="28"/>
          <w:szCs w:val="28"/>
        </w:rPr>
        <w:t>.</w:t>
      </w:r>
    </w:p>
    <w:p w:rsidR="00BD5C1C" w:rsidRDefault="00BD5C1C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71DF" w:rsidRDefault="000E71DF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5C1C" w:rsidRDefault="00BD5C1C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5C1C" w:rsidRDefault="00BD5C1C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B6411" w:rsidRDefault="00BD5C1C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645C18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645C18" w:rsidRDefault="00645C18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645C18" w:rsidRPr="00212E2D" w:rsidRDefault="00645C18" w:rsidP="00212E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BD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</w:t>
      </w:r>
      <w:r w:rsidR="00BD5C1C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645C18" w:rsidRPr="00212E2D" w:rsidSect="00B46FFD">
      <w:headerReference w:type="default" r:id="rId7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251" w:rsidRDefault="00245251" w:rsidP="00B46FFD">
      <w:r>
        <w:separator/>
      </w:r>
    </w:p>
  </w:endnote>
  <w:endnote w:type="continuationSeparator" w:id="0">
    <w:p w:rsidR="00245251" w:rsidRDefault="00245251" w:rsidP="00B46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251" w:rsidRDefault="00245251" w:rsidP="00B46FFD">
      <w:r>
        <w:separator/>
      </w:r>
    </w:p>
  </w:footnote>
  <w:footnote w:type="continuationSeparator" w:id="0">
    <w:p w:rsidR="00245251" w:rsidRDefault="00245251" w:rsidP="00B46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3791"/>
      <w:docPartObj>
        <w:docPartGallery w:val="Page Numbers (Top of Page)"/>
        <w:docPartUnique/>
      </w:docPartObj>
    </w:sdtPr>
    <w:sdtContent>
      <w:p w:rsidR="00B46FFD" w:rsidRDefault="00FA27C5">
        <w:pPr>
          <w:pStyle w:val="a4"/>
          <w:jc w:val="center"/>
        </w:pPr>
        <w:r w:rsidRPr="00B46FFD">
          <w:rPr>
            <w:sz w:val="28"/>
            <w:szCs w:val="28"/>
          </w:rPr>
          <w:fldChar w:fldCharType="begin"/>
        </w:r>
        <w:r w:rsidR="00B46FFD" w:rsidRPr="00B46FFD">
          <w:rPr>
            <w:sz w:val="28"/>
            <w:szCs w:val="28"/>
          </w:rPr>
          <w:instrText xml:space="preserve"> PAGE   \* MERGEFORMAT </w:instrText>
        </w:r>
        <w:r w:rsidRPr="00B46FFD">
          <w:rPr>
            <w:sz w:val="28"/>
            <w:szCs w:val="28"/>
          </w:rPr>
          <w:fldChar w:fldCharType="separate"/>
        </w:r>
        <w:r w:rsidR="00EF4B96">
          <w:rPr>
            <w:noProof/>
            <w:sz w:val="28"/>
            <w:szCs w:val="28"/>
          </w:rPr>
          <w:t>2</w:t>
        </w:r>
        <w:r w:rsidRPr="00B46FFD">
          <w:rPr>
            <w:sz w:val="28"/>
            <w:szCs w:val="28"/>
          </w:rPr>
          <w:fldChar w:fldCharType="end"/>
        </w:r>
      </w:p>
    </w:sdtContent>
  </w:sdt>
  <w:p w:rsidR="00B46FFD" w:rsidRDefault="00B46F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112B4"/>
    <w:rsid w:val="0002621C"/>
    <w:rsid w:val="00042FE6"/>
    <w:rsid w:val="000B1AC1"/>
    <w:rsid w:val="000E71DF"/>
    <w:rsid w:val="00167468"/>
    <w:rsid w:val="001B751B"/>
    <w:rsid w:val="001F1339"/>
    <w:rsid w:val="00212E2D"/>
    <w:rsid w:val="00245251"/>
    <w:rsid w:val="002762AF"/>
    <w:rsid w:val="00280393"/>
    <w:rsid w:val="002D57CC"/>
    <w:rsid w:val="00326DC6"/>
    <w:rsid w:val="003412B1"/>
    <w:rsid w:val="00366A44"/>
    <w:rsid w:val="003B6411"/>
    <w:rsid w:val="003F1BED"/>
    <w:rsid w:val="003F5884"/>
    <w:rsid w:val="004012E0"/>
    <w:rsid w:val="00472E97"/>
    <w:rsid w:val="004931D3"/>
    <w:rsid w:val="004F2FC3"/>
    <w:rsid w:val="005849AF"/>
    <w:rsid w:val="006070F6"/>
    <w:rsid w:val="00637EC7"/>
    <w:rsid w:val="00645C18"/>
    <w:rsid w:val="00656938"/>
    <w:rsid w:val="006E6472"/>
    <w:rsid w:val="00715BB6"/>
    <w:rsid w:val="00722826"/>
    <w:rsid w:val="007333C8"/>
    <w:rsid w:val="00743C0C"/>
    <w:rsid w:val="00797369"/>
    <w:rsid w:val="007A36A2"/>
    <w:rsid w:val="00826F3B"/>
    <w:rsid w:val="00840F72"/>
    <w:rsid w:val="008D2D35"/>
    <w:rsid w:val="008D5AE0"/>
    <w:rsid w:val="00937420"/>
    <w:rsid w:val="00990C44"/>
    <w:rsid w:val="00991DAE"/>
    <w:rsid w:val="00AA75BA"/>
    <w:rsid w:val="00AB42B3"/>
    <w:rsid w:val="00B46FFD"/>
    <w:rsid w:val="00B532D4"/>
    <w:rsid w:val="00BA0F0F"/>
    <w:rsid w:val="00BD5C1C"/>
    <w:rsid w:val="00C14772"/>
    <w:rsid w:val="00CA7727"/>
    <w:rsid w:val="00CF5B86"/>
    <w:rsid w:val="00D0400B"/>
    <w:rsid w:val="00D74BF6"/>
    <w:rsid w:val="00DE4FA9"/>
    <w:rsid w:val="00DF2643"/>
    <w:rsid w:val="00E258CF"/>
    <w:rsid w:val="00E27DC1"/>
    <w:rsid w:val="00E564BE"/>
    <w:rsid w:val="00EA575F"/>
    <w:rsid w:val="00EB1C58"/>
    <w:rsid w:val="00EF4B96"/>
    <w:rsid w:val="00F1528F"/>
    <w:rsid w:val="00F4732C"/>
    <w:rsid w:val="00FA27C5"/>
    <w:rsid w:val="00FE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46F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6F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6F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6F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52</cp:revision>
  <dcterms:created xsi:type="dcterms:W3CDTF">2019-01-23T12:43:00Z</dcterms:created>
  <dcterms:modified xsi:type="dcterms:W3CDTF">2025-03-11T05:50:00Z</dcterms:modified>
</cp:coreProperties>
</file>